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D9F6" w14:textId="006AF440" w:rsidR="00064849" w:rsidRDefault="007678BF" w:rsidP="00BF4659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7678BF">
        <w:rPr>
          <w:noProof/>
          <w:lang w:val="fr-FR" w:eastAsia="fr-FR"/>
        </w:rPr>
        <w:drawing>
          <wp:inline distT="0" distB="0" distL="0" distR="0" wp14:anchorId="2228E549" wp14:editId="15F0F78B">
            <wp:extent cx="2933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9798" w14:textId="77777777" w:rsidR="00234782" w:rsidRDefault="00234782" w:rsidP="00236BCB">
      <w:pPr>
        <w:pStyle w:val="Default"/>
        <w:jc w:val="center"/>
        <w:rPr>
          <w:b/>
          <w:bCs/>
          <w:color w:val="FF0000"/>
          <w:sz w:val="32"/>
          <w:szCs w:val="32"/>
          <w:lang w:val="en-US"/>
        </w:rPr>
      </w:pPr>
    </w:p>
    <w:p w14:paraId="19C68B45" w14:textId="53DFD278" w:rsidR="00236BCB" w:rsidRPr="007678BF" w:rsidRDefault="00236BCB" w:rsidP="00236BCB">
      <w:pPr>
        <w:pStyle w:val="Default"/>
        <w:jc w:val="center"/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</w:pPr>
      <w:r w:rsidRPr="007678BF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Special track/session for Africa and </w:t>
      </w:r>
      <w:r w:rsidR="007678BF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                                </w:t>
      </w:r>
      <w:r w:rsidRPr="007678BF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>the Francophone States</w:t>
      </w:r>
    </w:p>
    <w:p w14:paraId="70D9A2DE" w14:textId="77777777" w:rsidR="00236BCB" w:rsidRDefault="00236BCB" w:rsidP="00236BCB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31D07C12" w14:textId="2C72888E" w:rsidR="0070563C" w:rsidRPr="007678BF" w:rsidRDefault="00236BCB" w:rsidP="0070563C">
      <w:pPr>
        <w:pStyle w:val="Default"/>
        <w:jc w:val="center"/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</w:pPr>
      <w:r w:rsidRPr="007678BF"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  <w:t xml:space="preserve">Call for Papers </w:t>
      </w:r>
      <w:r w:rsidR="0070563C" w:rsidRPr="007678BF"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  <w:t>ICCMIT CONFERENCE '19</w:t>
      </w:r>
    </w:p>
    <w:p w14:paraId="40ED6B9B" w14:textId="77777777" w:rsidR="007678BF" w:rsidRPr="007678BF" w:rsidRDefault="007678BF" w:rsidP="0070563C">
      <w:pPr>
        <w:pStyle w:val="Default"/>
        <w:jc w:val="center"/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</w:pPr>
    </w:p>
    <w:p w14:paraId="6849FF74" w14:textId="49C4461F" w:rsidR="00236BCB" w:rsidRPr="0070563C" w:rsidRDefault="0070563C" w:rsidP="0070563C">
      <w:pPr>
        <w:pStyle w:val="Default"/>
        <w:jc w:val="center"/>
        <w:rPr>
          <w:b/>
          <w:bCs/>
          <w:color w:val="002060"/>
          <w:sz w:val="28"/>
          <w:szCs w:val="28"/>
          <w:lang w:val="en-US"/>
        </w:rPr>
      </w:pPr>
      <w:r w:rsidRPr="0070563C">
        <w:rPr>
          <w:b/>
          <w:bCs/>
          <w:color w:val="002060"/>
          <w:sz w:val="32"/>
          <w:szCs w:val="32"/>
          <w:u w:val="single"/>
          <w:lang w:val="en-US"/>
        </w:rPr>
        <w:t>​</w:t>
      </w:r>
      <w:r w:rsidRPr="0070563C">
        <w:rPr>
          <w:b/>
          <w:bCs/>
          <w:color w:val="auto"/>
          <w:sz w:val="28"/>
          <w:szCs w:val="28"/>
          <w:lang w:val="en-US"/>
        </w:rPr>
        <w:t>5th International Conference on Communication, Management and Information Technology</w:t>
      </w:r>
    </w:p>
    <w:p w14:paraId="79D9F90D" w14:textId="7EE41A5B" w:rsidR="00BF3B29" w:rsidRDefault="00BF3B29" w:rsidP="00236BCB">
      <w:pPr>
        <w:pStyle w:val="Default"/>
        <w:jc w:val="center"/>
        <w:rPr>
          <w:b/>
          <w:bCs/>
          <w:color w:val="002060"/>
          <w:sz w:val="32"/>
          <w:szCs w:val="32"/>
          <w:lang w:val="en-US"/>
        </w:rPr>
      </w:pPr>
    </w:p>
    <w:p w14:paraId="0FD41F4E" w14:textId="77777777" w:rsidR="0070563C" w:rsidRPr="00BF3B29" w:rsidRDefault="0070563C" w:rsidP="00236BCB">
      <w:pPr>
        <w:pStyle w:val="Default"/>
        <w:jc w:val="center"/>
        <w:rPr>
          <w:b/>
          <w:bCs/>
          <w:color w:val="002060"/>
          <w:sz w:val="32"/>
          <w:szCs w:val="32"/>
          <w:lang w:val="en-US"/>
        </w:rPr>
      </w:pPr>
    </w:p>
    <w:p w14:paraId="3A3467DA" w14:textId="4D51AB81" w:rsidR="00BF3B29" w:rsidRPr="00BF3B29" w:rsidRDefault="00BF3B29" w:rsidP="00B53E5C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 w:rsidR="00C41F3D" w:rsidRPr="00C41F3D">
        <w:rPr>
          <w:b/>
          <w:bCs/>
          <w:sz w:val="28"/>
          <w:szCs w:val="28"/>
          <w:lang w:val="en-US"/>
        </w:rPr>
        <w:t>Optimization techniques, and modeling, applied in Industrial Engineering</w:t>
      </w:r>
      <w:r>
        <w:rPr>
          <w:b/>
          <w:bCs/>
          <w:sz w:val="28"/>
          <w:szCs w:val="28"/>
          <w:lang w:val="en-US"/>
        </w:rPr>
        <w:t>”</w:t>
      </w:r>
    </w:p>
    <w:p w14:paraId="0780E10D" w14:textId="77777777" w:rsidR="00236BCB" w:rsidRPr="00BF3B29" w:rsidRDefault="00236BCB" w:rsidP="00BF3B2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64674CE" w14:textId="69590FEF" w:rsidR="00236BCB" w:rsidRDefault="00236BCB" w:rsidP="00236BCB">
      <w:pPr>
        <w:pStyle w:val="Default"/>
        <w:jc w:val="center"/>
        <w:rPr>
          <w:b/>
          <w:bCs/>
          <w:lang w:val="en-US"/>
        </w:rPr>
      </w:pPr>
      <w:r w:rsidRPr="0070563C">
        <w:rPr>
          <w:b/>
          <w:bCs/>
          <w:lang w:val="en-US"/>
        </w:rPr>
        <w:t>Organized by:</w:t>
      </w:r>
    </w:p>
    <w:p w14:paraId="18C52D53" w14:textId="77777777" w:rsidR="0070563C" w:rsidRPr="0070563C" w:rsidRDefault="0070563C" w:rsidP="00236BCB">
      <w:pPr>
        <w:pStyle w:val="Default"/>
        <w:jc w:val="center"/>
        <w:rPr>
          <w:b/>
          <w:bCs/>
          <w:lang w:val="en-US"/>
        </w:rPr>
      </w:pPr>
    </w:p>
    <w:p w14:paraId="5126831E" w14:textId="7D3DA6F5" w:rsidR="00236BCB" w:rsidRDefault="00236BCB" w:rsidP="00D8225D">
      <w:pPr>
        <w:pStyle w:val="Default"/>
        <w:jc w:val="center"/>
        <w:rPr>
          <w:b/>
          <w:bCs/>
          <w:color w:val="FF0000"/>
          <w:sz w:val="23"/>
          <w:szCs w:val="23"/>
          <w:lang w:val="en-US"/>
        </w:rPr>
      </w:pPr>
      <w:r w:rsidRPr="00AD6200">
        <w:rPr>
          <w:b/>
          <w:bCs/>
          <w:color w:val="FF0000"/>
          <w:sz w:val="23"/>
          <w:szCs w:val="23"/>
          <w:lang w:val="en-US"/>
        </w:rPr>
        <w:t xml:space="preserve">Pr. </w:t>
      </w:r>
      <w:r w:rsidR="00622B19">
        <w:rPr>
          <w:b/>
          <w:bCs/>
          <w:color w:val="FF0000"/>
          <w:sz w:val="23"/>
          <w:szCs w:val="23"/>
          <w:lang w:val="en-US"/>
        </w:rPr>
        <w:t>Abdellah ZAMMA</w:t>
      </w:r>
    </w:p>
    <w:p w14:paraId="52ADD837" w14:textId="77777777" w:rsidR="006E102B" w:rsidRPr="00AD6200" w:rsidRDefault="006E102B" w:rsidP="0070563C">
      <w:pPr>
        <w:pStyle w:val="Default"/>
        <w:ind w:left="720"/>
        <w:rPr>
          <w:sz w:val="23"/>
          <w:szCs w:val="23"/>
          <w:lang w:val="en-US"/>
        </w:rPr>
      </w:pPr>
    </w:p>
    <w:p w14:paraId="4D80EDF0" w14:textId="641AD98B" w:rsidR="00236BCB" w:rsidRPr="007A711B" w:rsidRDefault="0089790B" w:rsidP="00236BCB">
      <w:pPr>
        <w:pStyle w:val="Default"/>
        <w:jc w:val="center"/>
        <w:rPr>
          <w:bCs/>
          <w:lang w:val="en-GB"/>
        </w:rPr>
      </w:pPr>
      <w:r w:rsidRPr="007A711B">
        <w:rPr>
          <w:b/>
          <w:bCs/>
          <w:lang w:val="en-GB"/>
        </w:rPr>
        <w:t>E-mail</w:t>
      </w:r>
      <w:r w:rsidR="0070563C" w:rsidRPr="007A711B">
        <w:rPr>
          <w:b/>
          <w:bCs/>
          <w:lang w:val="en-GB"/>
        </w:rPr>
        <w:t>:</w:t>
      </w:r>
      <w:r w:rsidR="00236BCB" w:rsidRPr="007A711B">
        <w:rPr>
          <w:b/>
          <w:bCs/>
          <w:lang w:val="en-GB"/>
        </w:rPr>
        <w:t xml:space="preserve"> </w:t>
      </w:r>
      <w:r w:rsidR="00622B19">
        <w:rPr>
          <w:bCs/>
          <w:lang w:val="en-GB"/>
        </w:rPr>
        <w:t>abdellah.zamma@gmail.com</w:t>
      </w:r>
    </w:p>
    <w:p w14:paraId="6634FA6F" w14:textId="77777777" w:rsidR="00236BCB" w:rsidRPr="007A711B" w:rsidRDefault="00236BCB" w:rsidP="00236BCB">
      <w:pPr>
        <w:pStyle w:val="Default"/>
        <w:jc w:val="center"/>
        <w:rPr>
          <w:sz w:val="23"/>
          <w:szCs w:val="23"/>
          <w:lang w:val="en-GB"/>
        </w:rPr>
      </w:pPr>
    </w:p>
    <w:p w14:paraId="197863E5" w14:textId="77777777" w:rsidR="00BF3B29" w:rsidRPr="007A711B" w:rsidRDefault="00BF3B29" w:rsidP="00236BCB">
      <w:pPr>
        <w:pStyle w:val="Default"/>
        <w:rPr>
          <w:b/>
          <w:bCs/>
          <w:color w:val="FF0000"/>
          <w:sz w:val="23"/>
          <w:szCs w:val="23"/>
          <w:lang w:val="en-GB"/>
        </w:rPr>
      </w:pPr>
    </w:p>
    <w:p w14:paraId="696B5702" w14:textId="77777777" w:rsidR="00234782" w:rsidRPr="007A711B" w:rsidRDefault="00234782" w:rsidP="00236BCB">
      <w:pPr>
        <w:pStyle w:val="Default"/>
        <w:jc w:val="center"/>
        <w:rPr>
          <w:rStyle w:val="Lienhypertexte"/>
          <w:sz w:val="23"/>
          <w:szCs w:val="23"/>
          <w:lang w:val="en-GB"/>
        </w:rPr>
      </w:pPr>
    </w:p>
    <w:p w14:paraId="55F5DA71" w14:textId="77777777" w:rsidR="00236BCB" w:rsidRPr="007678BF" w:rsidRDefault="00236BCB" w:rsidP="00236BC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7678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Objectives and Motivation</w:t>
      </w:r>
    </w:p>
    <w:p w14:paraId="538F8943" w14:textId="77777777" w:rsidR="00C41F3D" w:rsidRPr="00BF3B29" w:rsidRDefault="0089790B" w:rsidP="00C41F3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9115D">
        <w:rPr>
          <w:lang w:val="en-US"/>
        </w:rPr>
        <w:t>This session of communication aims to bring together academic researchers, industrial scientists and institutional actors to exchange their experiences and resea</w:t>
      </w:r>
      <w:r w:rsidR="00F77375" w:rsidRPr="00F9115D">
        <w:rPr>
          <w:lang w:val="en-US"/>
        </w:rPr>
        <w:t>rch results about all aspects (</w:t>
      </w:r>
      <w:r w:rsidRPr="00F9115D">
        <w:rPr>
          <w:lang w:val="en-US"/>
        </w:rPr>
        <w:t xml:space="preserve">conceptual, methodological, </w:t>
      </w:r>
      <w:r w:rsidR="00347E49" w:rsidRPr="00F9115D">
        <w:rPr>
          <w:lang w:val="en-US"/>
        </w:rPr>
        <w:t xml:space="preserve">technical, </w:t>
      </w:r>
      <w:r w:rsidRPr="00F9115D">
        <w:rPr>
          <w:lang w:val="en-US"/>
        </w:rPr>
        <w:t xml:space="preserve">practical, environmental, </w:t>
      </w:r>
      <w:r w:rsidR="00F9115D" w:rsidRPr="00F9115D">
        <w:rPr>
          <w:lang w:val="en-US"/>
        </w:rPr>
        <w:t>societal,</w:t>
      </w:r>
      <w:r w:rsidR="00F9115D">
        <w:rPr>
          <w:lang w:val="en-US"/>
        </w:rPr>
        <w:t xml:space="preserve"> </w:t>
      </w:r>
      <w:r w:rsidRPr="00F9115D">
        <w:rPr>
          <w:lang w:val="en-US"/>
        </w:rPr>
        <w:t>…) dealing with</w:t>
      </w:r>
      <w:r w:rsidR="00C41F3D" w:rsidRPr="00C41F3D">
        <w:rPr>
          <w:b/>
          <w:bCs/>
          <w:sz w:val="28"/>
          <w:szCs w:val="28"/>
          <w:lang w:val="en-US"/>
        </w:rPr>
        <w:t xml:space="preserve"> </w:t>
      </w:r>
      <w:r w:rsidR="00C41F3D" w:rsidRPr="00C41F3D">
        <w:rPr>
          <w:b/>
          <w:bCs/>
          <w:sz w:val="28"/>
          <w:szCs w:val="28"/>
          <w:lang w:val="en-US"/>
        </w:rPr>
        <w:t>Optimization techniques</w:t>
      </w:r>
      <w:r w:rsidR="00C41F3D">
        <w:rPr>
          <w:lang w:val="en-US"/>
        </w:rPr>
        <w:t xml:space="preserve"> </w:t>
      </w:r>
      <w:r w:rsidR="00F9115D">
        <w:rPr>
          <w:lang w:val="en-US"/>
        </w:rPr>
        <w:t>serving</w:t>
      </w:r>
      <w:r w:rsidRPr="00F9115D">
        <w:rPr>
          <w:lang w:val="en-US"/>
        </w:rPr>
        <w:t xml:space="preserve"> </w:t>
      </w:r>
      <w:r w:rsidR="00C41F3D" w:rsidRPr="00C41F3D">
        <w:rPr>
          <w:b/>
          <w:bCs/>
          <w:sz w:val="28"/>
          <w:szCs w:val="28"/>
          <w:lang w:val="en-US"/>
        </w:rPr>
        <w:t>Industrial Engineering</w:t>
      </w:r>
      <w:r w:rsidR="00C41F3D">
        <w:rPr>
          <w:b/>
          <w:bCs/>
          <w:sz w:val="28"/>
          <w:szCs w:val="28"/>
          <w:lang w:val="en-US"/>
        </w:rPr>
        <w:t>”</w:t>
      </w:r>
    </w:p>
    <w:p w14:paraId="20AE4EC1" w14:textId="3E4E0E83" w:rsidR="00234782" w:rsidRPr="00F9115D" w:rsidRDefault="0089790B" w:rsidP="00F9115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1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6F83C9" w14:textId="3A45A4FD" w:rsidR="00F77375" w:rsidRPr="00F9115D" w:rsidRDefault="00F77375" w:rsidP="00F9115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15D">
        <w:rPr>
          <w:rFonts w:ascii="Times New Roman" w:hAnsi="Times New Roman" w:cs="Times New Roman"/>
          <w:sz w:val="24"/>
          <w:szCs w:val="24"/>
          <w:lang w:val="en-US"/>
        </w:rPr>
        <w:t xml:space="preserve">This session will be scheduled to include </w:t>
      </w:r>
      <w:r w:rsidR="00C72554" w:rsidRPr="00F9115D">
        <w:rPr>
          <w:rFonts w:ascii="Times New Roman" w:hAnsi="Times New Roman" w:cs="Times New Roman"/>
          <w:sz w:val="24"/>
          <w:szCs w:val="24"/>
          <w:lang w:val="en-US"/>
        </w:rPr>
        <w:t>high quality contributions during oral presentation</w:t>
      </w:r>
      <w:r w:rsidR="00347E49" w:rsidRPr="00F911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2554" w:rsidRPr="00F9115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7E49" w:rsidRPr="00F9115D">
        <w:rPr>
          <w:rFonts w:ascii="Times New Roman" w:hAnsi="Times New Roman" w:cs="Times New Roman"/>
          <w:sz w:val="24"/>
          <w:szCs w:val="24"/>
          <w:lang w:val="en-US"/>
        </w:rPr>
        <w:t>virtual session</w:t>
      </w:r>
      <w:r w:rsidR="00E9707A" w:rsidRPr="00F911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FFB95" w14:textId="02483237" w:rsidR="00236BCB" w:rsidRDefault="00236BCB" w:rsidP="00236BC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70563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Scope and Interests</w:t>
      </w:r>
    </w:p>
    <w:p w14:paraId="6761BAFA" w14:textId="73C450CF" w:rsidR="0089790B" w:rsidRPr="00311D72" w:rsidRDefault="0089790B" w:rsidP="008979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D72">
        <w:rPr>
          <w:rFonts w:ascii="Times New Roman" w:hAnsi="Times New Roman" w:cs="Times New Roman"/>
          <w:sz w:val="24"/>
          <w:szCs w:val="24"/>
          <w:lang w:val="en-US"/>
        </w:rPr>
        <w:t>Topics of interest and themes o</w:t>
      </w:r>
      <w:r w:rsidR="00347E49">
        <w:rPr>
          <w:rFonts w:ascii="Times New Roman" w:hAnsi="Times New Roman" w:cs="Times New Roman"/>
          <w:sz w:val="24"/>
          <w:szCs w:val="24"/>
          <w:lang w:val="en-US"/>
        </w:rPr>
        <w:t>f this session of communication include</w:t>
      </w:r>
      <w:r w:rsidRPr="00311D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7B4FB2" w14:textId="7AA2BBC4" w:rsidR="00B511B9" w:rsidRPr="00311D72" w:rsidRDefault="00C41F3D" w:rsidP="00311D72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Logistic</w:t>
      </w:r>
      <w:r w:rsidR="00B511B9" w:rsidRPr="00311D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11B9" w:rsidRPr="00311D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Supply chain,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ransport, </w:t>
      </w:r>
      <w:r w:rsidR="00326814" w:rsidRPr="00326814">
        <w:rPr>
          <w:rFonts w:ascii="Times New Roman" w:hAnsi="Times New Roman" w:cs="Times New Roman"/>
          <w:sz w:val="24"/>
          <w:szCs w:val="24"/>
          <w:lang w:val="en-US"/>
        </w:rPr>
        <w:t>information techniques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1F3D">
        <w:rPr>
          <w:rFonts w:ascii="Times New Roman" w:hAnsi="Times New Roman" w:cs="Times New Roman"/>
          <w:sz w:val="24"/>
          <w:szCs w:val="24"/>
          <w:lang w:val="en-US"/>
        </w:rPr>
        <w:t>rocurement</w:t>
      </w:r>
      <w:r w:rsidR="00B511B9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1D72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ptimization,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 xml:space="preserve">Lean </w:t>
      </w:r>
      <w:r w:rsidR="00B511B9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management,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lean 6 sigma, Lean manufacturing, N</w:t>
      </w:r>
      <w:r w:rsidR="00B511B9" w:rsidRPr="00311D72">
        <w:rPr>
          <w:rFonts w:ascii="Times New Roman" w:hAnsi="Times New Roman" w:cs="Times New Roman"/>
          <w:sz w:val="24"/>
          <w:szCs w:val="24"/>
          <w:lang w:val="en-US"/>
        </w:rPr>
        <w:t>umerical techniques</w:t>
      </w:r>
      <w:r w:rsidR="00F9115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Maintenance, V</w:t>
      </w:r>
      <w:r w:rsidR="009511F6" w:rsidRPr="009511F6">
        <w:rPr>
          <w:rFonts w:ascii="Times New Roman" w:hAnsi="Times New Roman" w:cs="Times New Roman"/>
          <w:sz w:val="24"/>
          <w:szCs w:val="24"/>
          <w:lang w:val="en-US"/>
        </w:rPr>
        <w:t>alue chain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9511F6" w:rsidRPr="009511F6">
        <w:rPr>
          <w:rFonts w:ascii="Times New Roman" w:hAnsi="Times New Roman" w:cs="Times New Roman"/>
          <w:sz w:val="24"/>
          <w:szCs w:val="24"/>
          <w:lang w:val="en-US"/>
        </w:rPr>
        <w:t>torage management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326814" w:rsidRPr="00326814">
        <w:rPr>
          <w:rFonts w:ascii="Times New Roman" w:hAnsi="Times New Roman" w:cs="Times New Roman"/>
          <w:sz w:val="24"/>
          <w:szCs w:val="24"/>
          <w:lang w:val="en-US"/>
        </w:rPr>
        <w:t>perational research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BC8BF41" w14:textId="31A73C52" w:rsidR="00326814" w:rsidRDefault="00C41F3D" w:rsidP="008979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Mechanical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 xml:space="preserve">   Materials</w:t>
      </w:r>
      <w:r w:rsidR="00311D72" w:rsidRPr="00311D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 Monetization &amp;</w:t>
      </w:r>
      <w:r w:rsidR="00311D72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>Calculation of structures</w:t>
      </w:r>
      <w:r w:rsidR="00311D72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11F6" w:rsidRPr="009511F6">
        <w:rPr>
          <w:rFonts w:ascii="Times New Roman" w:hAnsi="Times New Roman" w:cs="Times New Roman"/>
          <w:sz w:val="24"/>
          <w:szCs w:val="24"/>
          <w:lang w:val="en-US"/>
        </w:rPr>
        <w:t>composite and polymers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6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A48EF3" w14:textId="43CF828E" w:rsidR="00B511B9" w:rsidRPr="00311D72" w:rsidRDefault="00326814" w:rsidP="008979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Non-destructive</w:t>
      </w:r>
      <w:r w:rsidR="009511F6">
        <w:rPr>
          <w:rFonts w:ascii="Times New Roman" w:hAnsi="Times New Roman" w:cs="Times New Roman"/>
          <w:sz w:val="24"/>
          <w:szCs w:val="24"/>
          <w:lang w:val="en-US"/>
        </w:rPr>
        <w:t xml:space="preserve"> Testing, Metrology, Manufacturing, </w:t>
      </w:r>
      <w:r>
        <w:rPr>
          <w:rFonts w:ascii="Times New Roman" w:hAnsi="Times New Roman" w:cs="Times New Roman"/>
          <w:sz w:val="24"/>
          <w:szCs w:val="24"/>
          <w:lang w:val="en-US"/>
        </w:rPr>
        <w:t>Automatism,</w:t>
      </w:r>
    </w:p>
    <w:p w14:paraId="163170F4" w14:textId="3F16D40A" w:rsidR="00B511B9" w:rsidRDefault="00326814" w:rsidP="00311D72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Energy</w:t>
      </w:r>
      <w:r w:rsidR="00311D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D72" w:rsidRPr="00311D72">
        <w:rPr>
          <w:rFonts w:ascii="Times New Roman" w:hAnsi="Times New Roman" w:cs="Times New Roman"/>
          <w:sz w:val="24"/>
          <w:szCs w:val="24"/>
          <w:lang w:val="en-US"/>
        </w:rPr>
        <w:t xml:space="preserve">mart materials,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E2828" w:rsidRPr="00311D72">
        <w:rPr>
          <w:rFonts w:ascii="Times New Roman" w:hAnsi="Times New Roman" w:cs="Times New Roman"/>
          <w:sz w:val="24"/>
          <w:szCs w:val="24"/>
          <w:lang w:val="en-US"/>
        </w:rPr>
        <w:t>ptimization,</w:t>
      </w:r>
      <w:r w:rsidR="00AE2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Positive energy,…..</w:t>
      </w:r>
    </w:p>
    <w:p w14:paraId="701BC74C" w14:textId="77777777" w:rsidR="00347E49" w:rsidRDefault="00347E49" w:rsidP="00347E49">
      <w:pPr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</w:pPr>
      <w:r w:rsidRPr="00632336">
        <w:rPr>
          <w:rFonts w:ascii="Times New Roman" w:hAnsi="Times New Roman" w:cs="Times New Roman"/>
          <w:b/>
          <w:sz w:val="24"/>
          <w:szCs w:val="24"/>
          <w:lang w:val="en"/>
        </w:rPr>
        <w:t>Other related areas are accepted.</w:t>
      </w:r>
    </w:p>
    <w:p w14:paraId="74B99C87" w14:textId="77777777" w:rsidR="00347E49" w:rsidRDefault="00347E49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</w:p>
    <w:p w14:paraId="0A3CFC0F" w14:textId="77777777" w:rsidR="00236BCB" w:rsidRPr="00321D34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</w:pPr>
      <w:r w:rsidRPr="0070563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Scientific Committee:</w:t>
      </w:r>
    </w:p>
    <w:p w14:paraId="609E8D9C" w14:textId="77777777" w:rsidR="00236BCB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  <w:lang w:val="en-US"/>
        </w:rPr>
      </w:pPr>
    </w:p>
    <w:p w14:paraId="777775A2" w14:textId="1977F8A6" w:rsidR="009A65E4" w:rsidRPr="00412D38" w:rsidRDefault="006C3D27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M KBADOU</w:t>
      </w:r>
      <w:r w:rsidR="009A65E4"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412D38">
        <w:rPr>
          <w:b/>
          <w:bCs/>
          <w:color w:val="000000" w:themeColor="text1"/>
          <w:sz w:val="20"/>
          <w:szCs w:val="20"/>
          <w:lang w:val="en-US"/>
        </w:rPr>
        <w:t xml:space="preserve"> 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A65E4"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 w:rsidR="00412D38">
        <w:rPr>
          <w:rFonts w:ascii="Arabic Typesetting" w:hAnsi="Arabic Typesetting" w:cs="Arabic Typesetting"/>
          <w:sz w:val="28"/>
          <w:lang w:val="en-US"/>
        </w:rPr>
        <w:t>( ENSET Mohammedia)</w:t>
      </w:r>
    </w:p>
    <w:p w14:paraId="287A6DC7" w14:textId="75566FE2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B BOUBEKER</w:t>
      </w:r>
      <w:r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>(</w:t>
      </w:r>
      <w:r>
        <w:rPr>
          <w:rFonts w:ascii="Arabic Typesetting" w:hAnsi="Arabic Typesetting" w:cs="Arabic Typesetting"/>
          <w:sz w:val="28"/>
          <w:lang w:val="en-US"/>
        </w:rPr>
        <w:t xml:space="preserve"> Ben M’sik faculty of sciences</w:t>
      </w:r>
      <w:r>
        <w:rPr>
          <w:rFonts w:ascii="Arabic Typesetting" w:hAnsi="Arabic Typesetting" w:cs="Arabic Typesetting"/>
          <w:sz w:val="28"/>
          <w:lang w:val="en-US"/>
        </w:rPr>
        <w:t>)</w:t>
      </w:r>
    </w:p>
    <w:p w14:paraId="6DC8615D" w14:textId="0888633D" w:rsidR="00412D38" w:rsidRPr="00412D38" w:rsidRDefault="00412D38" w:rsidP="00412D38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Pr S JALAL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 xml:space="preserve"> (ENSEM Casablanca)</w:t>
      </w:r>
    </w:p>
    <w:p w14:paraId="6259D34E" w14:textId="4DE818C4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Z MESKAOUI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 xml:space="preserve"> (ENSEM Casablanca</w:t>
      </w:r>
      <w:r>
        <w:rPr>
          <w:rFonts w:ascii="Arabic Typesetting" w:hAnsi="Arabic Typesetting" w:cs="Arabic Typesetting"/>
          <w:sz w:val="28"/>
          <w:lang w:val="en-US"/>
        </w:rPr>
        <w:t>)</w:t>
      </w:r>
    </w:p>
    <w:p w14:paraId="759E9695" w14:textId="36836425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A RAIHANI</w:t>
      </w:r>
      <w:r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>( ENSET Mohammedia)</w:t>
      </w:r>
    </w:p>
    <w:p w14:paraId="69A5B05D" w14:textId="48FBA1C9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M ELKHAILI</w:t>
      </w:r>
      <w:r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>( ENSET Mohammedia)</w:t>
      </w:r>
    </w:p>
    <w:p w14:paraId="787A7F85" w14:textId="0CCB0EB9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M JAMMOUCK</w:t>
      </w:r>
      <w:r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>( ENSET Mohammedia)</w:t>
      </w:r>
    </w:p>
    <w:p w14:paraId="65007891" w14:textId="6407A67B" w:rsidR="00412D38" w:rsidRPr="00412D38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 L ECHHIBAT</w:t>
      </w:r>
      <w:r w:rsidRPr="009A65E4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F47AE3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>
        <w:rPr>
          <w:rFonts w:ascii="Arabic Typesetting" w:hAnsi="Arabic Typesetting" w:cs="Arabic Typesetting"/>
          <w:sz w:val="28"/>
          <w:lang w:val="en-US"/>
        </w:rPr>
        <w:t>( ENSET Mohammedia)</w:t>
      </w:r>
    </w:p>
    <w:p w14:paraId="3721FB47" w14:textId="77777777" w:rsidR="00236BCB" w:rsidRPr="00CC0DB4" w:rsidRDefault="00236BCB" w:rsidP="00236B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</w:rPr>
      </w:pPr>
    </w:p>
    <w:p w14:paraId="2DB1AB49" w14:textId="77777777" w:rsidR="00236BCB" w:rsidRPr="00CC0DB4" w:rsidRDefault="00234782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 w:rsidRPr="00CC0DB4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Paper Submission</w:t>
      </w:r>
      <w:r w:rsidR="00236BCB" w:rsidRPr="00CC0DB4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:</w:t>
      </w:r>
    </w:p>
    <w:p w14:paraId="1404D6DB" w14:textId="77777777" w:rsidR="00236BCB" w:rsidRPr="00CC0DB4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</w:rPr>
      </w:pPr>
    </w:p>
    <w:p w14:paraId="18B3400A" w14:textId="2D93262B" w:rsidR="00236BCB" w:rsidRPr="006E102B" w:rsidRDefault="00236BCB" w:rsidP="006E102B">
      <w:pPr>
        <w:jc w:val="both"/>
        <w:rPr>
          <w:rFonts w:ascii="Arial times" w:hAnsi="Arial times" w:cs="Arial"/>
          <w:sz w:val="24"/>
          <w:szCs w:val="24"/>
        </w:rPr>
      </w:pPr>
      <w:r w:rsidRPr="006E102B">
        <w:rPr>
          <w:rFonts w:ascii="Arial times" w:hAnsi="Arial times" w:cs="Arial"/>
          <w:sz w:val="24"/>
          <w:szCs w:val="24"/>
        </w:rPr>
        <w:t>The submissiveness of the communication propositions:</w:t>
      </w:r>
      <w:r w:rsidR="00AE2828">
        <w:rPr>
          <w:rFonts w:ascii="Arial times" w:hAnsi="Arial times" w:cs="Arial"/>
          <w:sz w:val="24"/>
          <w:szCs w:val="24"/>
        </w:rPr>
        <w:t xml:space="preserve"> </w:t>
      </w:r>
      <w:r w:rsidRPr="006E102B">
        <w:rPr>
          <w:rFonts w:ascii="Arial times" w:hAnsi="Arial times" w:cs="Arial"/>
          <w:sz w:val="24"/>
          <w:szCs w:val="24"/>
        </w:rPr>
        <w:t>Will make itself under electronic format via E –mail</w:t>
      </w:r>
      <w:r w:rsidR="006E102B" w:rsidRPr="006E102B">
        <w:rPr>
          <w:rFonts w:ascii="Arial times" w:hAnsi="Arial times" w:cs="Arial"/>
          <w:sz w:val="24"/>
          <w:szCs w:val="24"/>
        </w:rPr>
        <w:t xml:space="preserve"> </w:t>
      </w:r>
      <w:r w:rsidR="00412D38">
        <w:rPr>
          <w:b/>
          <w:bCs/>
          <w:sz w:val="28"/>
          <w:szCs w:val="28"/>
          <w:lang w:val="en-US"/>
        </w:rPr>
        <w:t>abdellah.zamma@gmail.com</w:t>
      </w:r>
      <w:bookmarkStart w:id="0" w:name="_GoBack"/>
      <w:bookmarkEnd w:id="0"/>
      <w:r w:rsidR="00412D38">
        <w:rPr>
          <w:b/>
          <w:bCs/>
          <w:sz w:val="28"/>
          <w:szCs w:val="28"/>
          <w:lang w:val="en-US"/>
        </w:rPr>
        <w:t xml:space="preserve">  </w:t>
      </w:r>
      <w:r w:rsidRPr="006E102B">
        <w:rPr>
          <w:rStyle w:val="Lienhypertexte"/>
          <w:rFonts w:ascii="Arial times" w:hAnsi="Arial times" w:cs="Arial"/>
          <w:b/>
          <w:bCs/>
          <w:color w:val="FF0000"/>
          <w:sz w:val="24"/>
          <w:szCs w:val="24"/>
          <w:highlight w:val="yellow"/>
        </w:rPr>
        <w:t>, qui recevera les propositions</w:t>
      </w:r>
      <w:r w:rsidRPr="006E102B">
        <w:rPr>
          <w:rFonts w:ascii="Arial times" w:hAnsi="Arial times" w:cs="Arial"/>
          <w:sz w:val="24"/>
          <w:szCs w:val="24"/>
        </w:rPr>
        <w:t xml:space="preserve">. </w:t>
      </w:r>
    </w:p>
    <w:p w14:paraId="2FAC871E" w14:textId="775F74DC" w:rsidR="00236BCB" w:rsidRPr="006E102B" w:rsidRDefault="00236BCB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E102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All instructions and templates for submission can be found in the ICCMIT201</w:t>
      </w:r>
      <w:r w:rsidR="006E102B" w:rsidRPr="006E102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9</w:t>
      </w:r>
      <w:r w:rsidRPr="006E102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website:</w:t>
      </w:r>
    </w:p>
    <w:p w14:paraId="19D21815" w14:textId="2F93015D" w:rsidR="0089389E" w:rsidRPr="0089389E" w:rsidRDefault="00236BCB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E102B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 w:eastAsia="pl-PL"/>
        </w:rPr>
        <w:t>http://www.iccmit.net/.</w:t>
      </w:r>
      <w:r w:rsidRPr="006E102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89389E"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All articles submitted for publication will be reviewed by at least three members of the International Program Committee. Also, the article should respect the page number: at least 3 pages and maximum 8 pages).</w:t>
      </w:r>
    </w:p>
    <w:p w14:paraId="2BF28F15" w14:textId="77777777" w:rsidR="0089389E" w:rsidRPr="0089389E" w:rsidRDefault="0089389E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1367EDFA" w14:textId="35A8079B" w:rsidR="0089389E" w:rsidRPr="0089389E" w:rsidRDefault="0089389E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Selected articles will be recommended to be submitted to one of the following independent journals: </w:t>
      </w:r>
    </w:p>
    <w:p w14:paraId="15213F07" w14:textId="77777777" w:rsidR="0089389E" w:rsidRPr="0089389E" w:rsidRDefault="0089389E" w:rsidP="00893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80D1088" w14:textId="77777777" w:rsidR="0089389E" w:rsidRPr="0089389E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Research on Cognitive Systems - Elsevier</w:t>
      </w:r>
    </w:p>
    <w:p w14:paraId="45762CB2" w14:textId="77777777" w:rsidR="0089389E" w:rsidRPr="0089389E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Neural calculus and applications - Springer</w:t>
      </w:r>
    </w:p>
    <w:p w14:paraId="74F485E4" w14:textId="77777777" w:rsidR="0089389E" w:rsidRPr="0089389E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Adhoc Networks - Elsevier</w:t>
      </w:r>
    </w:p>
    <w:p w14:paraId="0FF119F8" w14:textId="77777777" w:rsidR="0089389E" w:rsidRPr="0089389E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Sustainability Journal - MDPI</w:t>
      </w:r>
    </w:p>
    <w:p w14:paraId="07117135" w14:textId="0D42C30D" w:rsidR="0089389E" w:rsidRPr="0089389E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938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International Journal of Distributed Sensor Networks - SAGE</w:t>
      </w:r>
    </w:p>
    <w:p w14:paraId="45483353" w14:textId="77777777" w:rsidR="00236BCB" w:rsidRPr="0089389E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89389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Important </w:t>
      </w:r>
      <w:r w:rsidR="00234782" w:rsidRPr="0089389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Dates</w:t>
      </w:r>
      <w:r w:rsidRPr="0089389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:</w:t>
      </w:r>
    </w:p>
    <w:p w14:paraId="7DE5BEDB" w14:textId="77777777" w:rsidR="00236BCB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  <w:lang w:val="en-US"/>
        </w:rPr>
      </w:pPr>
    </w:p>
    <w:p w14:paraId="71D7D13D" w14:textId="77777777" w:rsidR="00236BCB" w:rsidRDefault="00236BCB" w:rsidP="00236B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</w:p>
    <w:p w14:paraId="7F8310C2" w14:textId="77777777" w:rsidR="00236BCB" w:rsidRPr="00006956" w:rsidRDefault="00236BCB" w:rsidP="00236BCB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  <w:r w:rsidRPr="00006956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Authors are requested to consider the following conference important dates and deadlines.</w:t>
      </w:r>
    </w:p>
    <w:p w14:paraId="6226EF91" w14:textId="77777777" w:rsidR="00236BCB" w:rsidRPr="00006956" w:rsidRDefault="00236BCB" w:rsidP="00236BCB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3801"/>
      </w:tblGrid>
      <w:tr w:rsidR="00236BCB" w:rsidRPr="00006956" w14:paraId="5B64646C" w14:textId="77777777" w:rsidTr="00F46EDA">
        <w:tc>
          <w:tcPr>
            <w:tcW w:w="5353" w:type="dxa"/>
          </w:tcPr>
          <w:p w14:paraId="38DB028E" w14:textId="1513076A" w:rsidR="00236BCB" w:rsidRPr="00006956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 xml:space="preserve">Paper deadline submission date:   </w:t>
            </w:r>
          </w:p>
        </w:tc>
        <w:tc>
          <w:tcPr>
            <w:tcW w:w="3859" w:type="dxa"/>
          </w:tcPr>
          <w:p w14:paraId="20342CFE" w14:textId="77777777" w:rsidR="00236BC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December 31, 2018</w:t>
            </w:r>
          </w:p>
          <w:p w14:paraId="44FDE5C4" w14:textId="1A3FE4AB" w:rsidR="0089389E" w:rsidRPr="005B42F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006956" w14:paraId="01BA3602" w14:textId="77777777" w:rsidTr="00F46EDA">
        <w:tc>
          <w:tcPr>
            <w:tcW w:w="5353" w:type="dxa"/>
          </w:tcPr>
          <w:p w14:paraId="356D635E" w14:textId="77777777" w:rsidR="00236BCB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Notification of acceptance</w:t>
            </w:r>
          </w:p>
          <w:p w14:paraId="4089E8B6" w14:textId="77777777" w:rsidR="00236BCB" w:rsidRPr="00006956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528BA7E8" w14:textId="77777777" w:rsidR="0089389E" w:rsidRPr="0089389E" w:rsidRDefault="0089389E" w:rsidP="008938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January 15, 2019</w:t>
            </w:r>
          </w:p>
          <w:p w14:paraId="05B1669D" w14:textId="6AF84C15" w:rsidR="00236BCB" w:rsidRPr="005B42FB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006956" w14:paraId="34B8E2CE" w14:textId="77777777" w:rsidTr="00F46EDA">
        <w:tc>
          <w:tcPr>
            <w:tcW w:w="5353" w:type="dxa"/>
          </w:tcPr>
          <w:p w14:paraId="27E2D9AB" w14:textId="44C5394E" w:rsidR="00236BC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lastRenderedPageBreak/>
              <w:t xml:space="preserve">Camera ready submission date </w:t>
            </w:r>
          </w:p>
          <w:p w14:paraId="7B6D07BC" w14:textId="627E71DB" w:rsidR="0089389E" w:rsidRPr="00006956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20CEB315" w14:textId="39A3FAFC" w:rsidR="00236BCB" w:rsidRPr="005B42F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January 22, 2019</w:t>
            </w:r>
          </w:p>
        </w:tc>
      </w:tr>
      <w:tr w:rsidR="00236BCB" w:rsidRPr="00006956" w14:paraId="3DDAFB6D" w14:textId="77777777" w:rsidTr="00F46EDA">
        <w:tc>
          <w:tcPr>
            <w:tcW w:w="5353" w:type="dxa"/>
          </w:tcPr>
          <w:p w14:paraId="33E1B8D3" w14:textId="3E811640" w:rsidR="00236BCB" w:rsidRPr="00006956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Conference registration date</w:t>
            </w:r>
          </w:p>
        </w:tc>
        <w:tc>
          <w:tcPr>
            <w:tcW w:w="3859" w:type="dxa"/>
          </w:tcPr>
          <w:p w14:paraId="2BF86122" w14:textId="77777777" w:rsidR="00236BC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January 31, 2019</w:t>
            </w:r>
          </w:p>
          <w:p w14:paraId="757C5522" w14:textId="0CAEE0F2" w:rsidR="0089389E" w:rsidRPr="005B42F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9E41D1" w14:paraId="28F735DB" w14:textId="77777777" w:rsidTr="00F46EDA">
        <w:tc>
          <w:tcPr>
            <w:tcW w:w="5353" w:type="dxa"/>
          </w:tcPr>
          <w:p w14:paraId="14EC6B07" w14:textId="77777777" w:rsidR="00236BCB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Conference Dates</w:t>
            </w:r>
          </w:p>
          <w:p w14:paraId="4CD2AAA2" w14:textId="77777777" w:rsidR="00236BCB" w:rsidRPr="009E41D1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48E8E071" w14:textId="5BB3C42D" w:rsidR="00236BCB" w:rsidRPr="005B42FB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38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March 26-28, 2019</w:t>
            </w:r>
          </w:p>
        </w:tc>
      </w:tr>
    </w:tbl>
    <w:p w14:paraId="2ED9CE21" w14:textId="77777777" w:rsidR="00236BCB" w:rsidRDefault="00236BCB" w:rsidP="00236BCB">
      <w:pPr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</w:p>
    <w:p w14:paraId="74C58AF9" w14:textId="787DEF50" w:rsidR="00236BCB" w:rsidRDefault="00236BCB" w:rsidP="007A711B">
      <w:pPr>
        <w:rPr>
          <w:rFonts w:ascii="Calibri" w:hAnsi="Calibri" w:cs="Calibri"/>
          <w:b/>
          <w:bCs/>
          <w:color w:val="FF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Contact us:</w:t>
      </w:r>
      <w:r w:rsidR="0089389E" w:rsidRPr="0089389E">
        <w:t xml:space="preserve"> </w:t>
      </w:r>
      <w:r w:rsidR="007A711B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Mustapha Bassiri </w:t>
      </w:r>
      <w:r w:rsidR="0089389E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&amp; Ibrahim Omary </w:t>
      </w:r>
    </w:p>
    <w:p w14:paraId="59715B21" w14:textId="281CFB5A" w:rsidR="00236BCB" w:rsidRPr="00B440C6" w:rsidRDefault="00236BCB" w:rsidP="007A711B">
      <w:pPr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9467F5">
        <w:rPr>
          <w:rFonts w:ascii="Arial times" w:hAnsi="Arial times" w:cs="Arial"/>
          <w:b/>
          <w:bCs/>
        </w:rPr>
        <w:t>E</w:t>
      </w:r>
      <w:r>
        <w:rPr>
          <w:rFonts w:ascii="Arial times" w:hAnsi="Arial times" w:cs="Arial"/>
          <w:b/>
          <w:bCs/>
        </w:rPr>
        <w:t>-</w:t>
      </w:r>
      <w:r w:rsidRPr="009467F5">
        <w:rPr>
          <w:rFonts w:ascii="Arial times" w:hAnsi="Arial times" w:cs="Arial"/>
          <w:b/>
          <w:bCs/>
        </w:rPr>
        <w:t>mail: </w:t>
      </w:r>
      <w:r w:rsidR="0089389E" w:rsidRPr="00B440C6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</w:t>
      </w:r>
      <w:r w:rsidR="007A711B" w:rsidRPr="007A711B">
        <w:rPr>
          <w:rStyle w:val="Lienhypertexte"/>
          <w:rFonts w:ascii="Times New Roman" w:eastAsia="Calibri" w:hAnsi="Times New Roman" w:cs="Times New Roman"/>
          <w:b/>
          <w:lang w:eastAsia="pl-PL"/>
        </w:rPr>
        <w:t xml:space="preserve">bassiri.mustapha@gmail.com </w:t>
      </w:r>
      <w:r w:rsidR="007A711B">
        <w:rPr>
          <w:rStyle w:val="Lienhypertexte"/>
          <w:rFonts w:ascii="Times New Roman" w:eastAsia="Calibri" w:hAnsi="Times New Roman" w:cs="Times New Roman"/>
          <w:b/>
          <w:lang w:eastAsia="pl-PL"/>
        </w:rPr>
        <w:t xml:space="preserve"> </w:t>
      </w:r>
      <w:r w:rsidR="00AE2828">
        <w:rPr>
          <w:rFonts w:ascii="Times New Roman" w:eastAsia="Calibri" w:hAnsi="Times New Roman" w:cs="Times New Roman"/>
          <w:b/>
          <w:color w:val="0070C0"/>
          <w:lang w:eastAsia="pl-PL"/>
        </w:rPr>
        <w:t xml:space="preserve">/ </w:t>
      </w:r>
      <w:r w:rsidR="0089389E" w:rsidRPr="0089389E">
        <w:rPr>
          <w:rFonts w:ascii="Times New Roman" w:eastAsia="Calibri" w:hAnsi="Times New Roman" w:cs="Times New Roman"/>
          <w:b/>
          <w:color w:val="0070C0"/>
          <w:lang w:eastAsia="pl-PL"/>
        </w:rPr>
        <w:t>omary57@hotmail.com</w:t>
      </w:r>
    </w:p>
    <w:sectPr w:rsidR="00236BCB" w:rsidRPr="00B440C6" w:rsidSect="004F25D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F381" w14:textId="77777777" w:rsidR="00940AA6" w:rsidRDefault="00940AA6" w:rsidP="00064849">
      <w:pPr>
        <w:spacing w:after="0" w:line="240" w:lineRule="auto"/>
      </w:pPr>
      <w:r>
        <w:separator/>
      </w:r>
    </w:p>
  </w:endnote>
  <w:endnote w:type="continuationSeparator" w:id="0">
    <w:p w14:paraId="31221847" w14:textId="77777777" w:rsidR="00940AA6" w:rsidRDefault="00940AA6" w:rsidP="0006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Arial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FC925" w14:textId="77777777" w:rsidR="00940AA6" w:rsidRDefault="00940AA6" w:rsidP="00064849">
      <w:pPr>
        <w:spacing w:after="0" w:line="240" w:lineRule="auto"/>
      </w:pPr>
      <w:r>
        <w:separator/>
      </w:r>
    </w:p>
  </w:footnote>
  <w:footnote w:type="continuationSeparator" w:id="0">
    <w:p w14:paraId="7BA72F6A" w14:textId="77777777" w:rsidR="00940AA6" w:rsidRDefault="00940AA6" w:rsidP="0006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45A"/>
    <w:multiLevelType w:val="multilevel"/>
    <w:tmpl w:val="F57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4958"/>
    <w:multiLevelType w:val="hybridMultilevel"/>
    <w:tmpl w:val="7696E504"/>
    <w:lvl w:ilvl="0" w:tplc="1FD815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70C0"/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D50"/>
    <w:multiLevelType w:val="hybridMultilevel"/>
    <w:tmpl w:val="BB7A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5979"/>
    <w:multiLevelType w:val="multilevel"/>
    <w:tmpl w:val="5C6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17F2D"/>
    <w:multiLevelType w:val="hybridMultilevel"/>
    <w:tmpl w:val="68309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01B22"/>
    <w:multiLevelType w:val="hybridMultilevel"/>
    <w:tmpl w:val="BA90C98A"/>
    <w:lvl w:ilvl="0" w:tplc="1AE6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5"/>
    <w:rsid w:val="00001414"/>
    <w:rsid w:val="00006956"/>
    <w:rsid w:val="00037E97"/>
    <w:rsid w:val="00044318"/>
    <w:rsid w:val="00063AA6"/>
    <w:rsid w:val="00064849"/>
    <w:rsid w:val="00094C50"/>
    <w:rsid w:val="001060D7"/>
    <w:rsid w:val="001064C9"/>
    <w:rsid w:val="00114F54"/>
    <w:rsid w:val="00123281"/>
    <w:rsid w:val="0012672E"/>
    <w:rsid w:val="0013604C"/>
    <w:rsid w:val="00196A09"/>
    <w:rsid w:val="001B74CE"/>
    <w:rsid w:val="001C0E30"/>
    <w:rsid w:val="001C2EF2"/>
    <w:rsid w:val="001E705E"/>
    <w:rsid w:val="001F485D"/>
    <w:rsid w:val="002150EB"/>
    <w:rsid w:val="00234782"/>
    <w:rsid w:val="00236BCB"/>
    <w:rsid w:val="00284957"/>
    <w:rsid w:val="002918C8"/>
    <w:rsid w:val="00292D7A"/>
    <w:rsid w:val="00293BAF"/>
    <w:rsid w:val="00296BA6"/>
    <w:rsid w:val="002A6282"/>
    <w:rsid w:val="002B046D"/>
    <w:rsid w:val="002B26AE"/>
    <w:rsid w:val="002B5965"/>
    <w:rsid w:val="00311D72"/>
    <w:rsid w:val="00321D34"/>
    <w:rsid w:val="00326814"/>
    <w:rsid w:val="00347E49"/>
    <w:rsid w:val="00350CFF"/>
    <w:rsid w:val="003636B1"/>
    <w:rsid w:val="00373E60"/>
    <w:rsid w:val="003A38C8"/>
    <w:rsid w:val="003F6151"/>
    <w:rsid w:val="004067F2"/>
    <w:rsid w:val="00412D38"/>
    <w:rsid w:val="00413B6B"/>
    <w:rsid w:val="00442723"/>
    <w:rsid w:val="0045382C"/>
    <w:rsid w:val="00476750"/>
    <w:rsid w:val="00483835"/>
    <w:rsid w:val="00485A02"/>
    <w:rsid w:val="004A02F0"/>
    <w:rsid w:val="004A6A69"/>
    <w:rsid w:val="004D6733"/>
    <w:rsid w:val="004F25D2"/>
    <w:rsid w:val="004F59AB"/>
    <w:rsid w:val="0053116F"/>
    <w:rsid w:val="00532D2A"/>
    <w:rsid w:val="005369B3"/>
    <w:rsid w:val="005371CF"/>
    <w:rsid w:val="0054606D"/>
    <w:rsid w:val="005621C7"/>
    <w:rsid w:val="005651EE"/>
    <w:rsid w:val="005804F8"/>
    <w:rsid w:val="00587DF6"/>
    <w:rsid w:val="005B42FB"/>
    <w:rsid w:val="005B7088"/>
    <w:rsid w:val="005D4226"/>
    <w:rsid w:val="005D6210"/>
    <w:rsid w:val="005D76FD"/>
    <w:rsid w:val="005E2CAC"/>
    <w:rsid w:val="005E66CE"/>
    <w:rsid w:val="006013CF"/>
    <w:rsid w:val="00603508"/>
    <w:rsid w:val="006138FC"/>
    <w:rsid w:val="00617345"/>
    <w:rsid w:val="00622B19"/>
    <w:rsid w:val="00625F3C"/>
    <w:rsid w:val="0062657C"/>
    <w:rsid w:val="0063115F"/>
    <w:rsid w:val="00642CE2"/>
    <w:rsid w:val="00675295"/>
    <w:rsid w:val="006B6C65"/>
    <w:rsid w:val="006C3D27"/>
    <w:rsid w:val="006D2F48"/>
    <w:rsid w:val="006E102B"/>
    <w:rsid w:val="00703D39"/>
    <w:rsid w:val="0070563C"/>
    <w:rsid w:val="0072434C"/>
    <w:rsid w:val="00753201"/>
    <w:rsid w:val="007678BF"/>
    <w:rsid w:val="00783F2B"/>
    <w:rsid w:val="00797C7F"/>
    <w:rsid w:val="007A711B"/>
    <w:rsid w:val="007C01F0"/>
    <w:rsid w:val="007C41B6"/>
    <w:rsid w:val="007C7282"/>
    <w:rsid w:val="00815BB5"/>
    <w:rsid w:val="00832881"/>
    <w:rsid w:val="0084628D"/>
    <w:rsid w:val="0087141D"/>
    <w:rsid w:val="0089389E"/>
    <w:rsid w:val="00893B8B"/>
    <w:rsid w:val="00895C16"/>
    <w:rsid w:val="00896371"/>
    <w:rsid w:val="008968C6"/>
    <w:rsid w:val="0089790B"/>
    <w:rsid w:val="008A1899"/>
    <w:rsid w:val="008B635F"/>
    <w:rsid w:val="008E43DA"/>
    <w:rsid w:val="00900EE9"/>
    <w:rsid w:val="009300F8"/>
    <w:rsid w:val="00931CA2"/>
    <w:rsid w:val="00940AA6"/>
    <w:rsid w:val="00950B0E"/>
    <w:rsid w:val="009511F6"/>
    <w:rsid w:val="00965F26"/>
    <w:rsid w:val="00985342"/>
    <w:rsid w:val="0099011C"/>
    <w:rsid w:val="00990D58"/>
    <w:rsid w:val="009A230B"/>
    <w:rsid w:val="009A65E4"/>
    <w:rsid w:val="009A798F"/>
    <w:rsid w:val="009B5393"/>
    <w:rsid w:val="009C0BEB"/>
    <w:rsid w:val="009E1BBC"/>
    <w:rsid w:val="009E41D1"/>
    <w:rsid w:val="009F124A"/>
    <w:rsid w:val="009F1E1D"/>
    <w:rsid w:val="009F3656"/>
    <w:rsid w:val="00A4616C"/>
    <w:rsid w:val="00A5787E"/>
    <w:rsid w:val="00A7204E"/>
    <w:rsid w:val="00AB07D0"/>
    <w:rsid w:val="00AB1DC0"/>
    <w:rsid w:val="00AD6200"/>
    <w:rsid w:val="00AE2828"/>
    <w:rsid w:val="00AE7F5E"/>
    <w:rsid w:val="00B313A1"/>
    <w:rsid w:val="00B415D4"/>
    <w:rsid w:val="00B440C6"/>
    <w:rsid w:val="00B449D8"/>
    <w:rsid w:val="00B511B9"/>
    <w:rsid w:val="00B53E5C"/>
    <w:rsid w:val="00B661EB"/>
    <w:rsid w:val="00B738B4"/>
    <w:rsid w:val="00B73A6E"/>
    <w:rsid w:val="00B91F32"/>
    <w:rsid w:val="00BC578E"/>
    <w:rsid w:val="00BE2DB9"/>
    <w:rsid w:val="00BF3B29"/>
    <w:rsid w:val="00BF4659"/>
    <w:rsid w:val="00C40B6A"/>
    <w:rsid w:val="00C41F3D"/>
    <w:rsid w:val="00C72554"/>
    <w:rsid w:val="00C97DFD"/>
    <w:rsid w:val="00CA4B1C"/>
    <w:rsid w:val="00CC0DB4"/>
    <w:rsid w:val="00CD3B41"/>
    <w:rsid w:val="00CD4204"/>
    <w:rsid w:val="00CF4EC9"/>
    <w:rsid w:val="00D03EB2"/>
    <w:rsid w:val="00D315B1"/>
    <w:rsid w:val="00D339EB"/>
    <w:rsid w:val="00D41E1C"/>
    <w:rsid w:val="00D43091"/>
    <w:rsid w:val="00D8225D"/>
    <w:rsid w:val="00DA2E32"/>
    <w:rsid w:val="00DB0B4E"/>
    <w:rsid w:val="00DE10A7"/>
    <w:rsid w:val="00DE157D"/>
    <w:rsid w:val="00DF3380"/>
    <w:rsid w:val="00DF709B"/>
    <w:rsid w:val="00E03048"/>
    <w:rsid w:val="00E11391"/>
    <w:rsid w:val="00E13AB1"/>
    <w:rsid w:val="00E307E6"/>
    <w:rsid w:val="00E40937"/>
    <w:rsid w:val="00E41951"/>
    <w:rsid w:val="00E50EF3"/>
    <w:rsid w:val="00E66D39"/>
    <w:rsid w:val="00E77EE4"/>
    <w:rsid w:val="00E802C8"/>
    <w:rsid w:val="00E9707A"/>
    <w:rsid w:val="00EA07DD"/>
    <w:rsid w:val="00EC0D4A"/>
    <w:rsid w:val="00EC49DE"/>
    <w:rsid w:val="00EF672D"/>
    <w:rsid w:val="00F3772B"/>
    <w:rsid w:val="00F437FB"/>
    <w:rsid w:val="00F77375"/>
    <w:rsid w:val="00F8312D"/>
    <w:rsid w:val="00F83DFD"/>
    <w:rsid w:val="00F9115D"/>
    <w:rsid w:val="00FB23D7"/>
    <w:rsid w:val="00FE2477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D00E"/>
  <w15:docId w15:val="{1AD36F10-897B-4634-AE4E-CF594FA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596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4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Grilledutableau">
    <w:name w:val="Table Grid"/>
    <w:basedOn w:val="TableauNormal"/>
    <w:uiPriority w:val="59"/>
    <w:rsid w:val="00B449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67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8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849"/>
  </w:style>
  <w:style w:type="paragraph" w:styleId="Pieddepage">
    <w:name w:val="footer"/>
    <w:basedOn w:val="Normal"/>
    <w:link w:val="PieddepageCar"/>
    <w:uiPriority w:val="99"/>
    <w:unhideWhenUsed/>
    <w:rsid w:val="0006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849"/>
  </w:style>
  <w:style w:type="character" w:customStyle="1" w:styleId="apple-converted-space">
    <w:name w:val="apple-converted-space"/>
    <w:basedOn w:val="Policepardfaut"/>
    <w:rsid w:val="005B42FB"/>
  </w:style>
  <w:style w:type="character" w:customStyle="1" w:styleId="UnresolvedMention">
    <w:name w:val="Unresolved Mention"/>
    <w:basedOn w:val="Policepardfaut"/>
    <w:uiPriority w:val="99"/>
    <w:semiHidden/>
    <w:unhideWhenUsed/>
    <w:rsid w:val="0089389E"/>
    <w:rPr>
      <w:color w:val="605E5C"/>
      <w:shd w:val="clear" w:color="auto" w:fill="E1DFDD"/>
    </w:rPr>
  </w:style>
  <w:style w:type="character" w:customStyle="1" w:styleId="st1">
    <w:name w:val="st1"/>
    <w:rsid w:val="009A65E4"/>
  </w:style>
  <w:style w:type="character" w:customStyle="1" w:styleId="shorttext">
    <w:name w:val="short_text"/>
    <w:basedOn w:val="Policepardfaut"/>
    <w:rsid w:val="0034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4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91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2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Papers on ICCMIT 2017</vt:lpstr>
      <vt:lpstr>Call for Papers on ICCMIT 2017</vt:lpstr>
      <vt:lpstr>Call for Papers on ICCMIT 2017</vt:lpstr>
    </vt:vector>
  </TitlesOfParts>
  <Company>WZ UW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on ICCMIT 2017</dc:title>
  <dc:subject>Mobility phenomenon in social sphere</dc:subject>
  <dc:creator>Oskar Szumski</dc:creator>
  <cp:lastModifiedBy>zamma.abdellah@outlook.fr</cp:lastModifiedBy>
  <cp:revision>4</cp:revision>
  <cp:lastPrinted>2016-11-15T20:27:00Z</cp:lastPrinted>
  <dcterms:created xsi:type="dcterms:W3CDTF">2018-09-30T09:50:00Z</dcterms:created>
  <dcterms:modified xsi:type="dcterms:W3CDTF">2018-10-07T10:58:00Z</dcterms:modified>
</cp:coreProperties>
</file>